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E08E" w14:textId="66185A03" w:rsidR="003E6A81" w:rsidRDefault="003E6A81" w:rsidP="003E6A81">
      <w:pPr>
        <w:ind w:left="720" w:hanging="3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F421196" wp14:editId="34A981EF">
            <wp:extent cx="2237740" cy="487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A944E" w14:textId="77777777" w:rsidR="003E6A81" w:rsidRDefault="003E6A81" w:rsidP="003E6A81">
      <w:pPr>
        <w:ind w:left="720" w:hanging="360"/>
        <w:jc w:val="center"/>
        <w:rPr>
          <w:b/>
          <w:bCs/>
        </w:rPr>
      </w:pPr>
    </w:p>
    <w:p w14:paraId="44A19F60" w14:textId="38D17822" w:rsidR="003E6A81" w:rsidRPr="003E6A81" w:rsidRDefault="003E6A81" w:rsidP="003E6A81">
      <w:pPr>
        <w:ind w:left="720" w:hanging="360"/>
        <w:jc w:val="center"/>
        <w:rPr>
          <w:b/>
          <w:bCs/>
          <w:sz w:val="28"/>
          <w:szCs w:val="28"/>
        </w:rPr>
      </w:pPr>
      <w:r w:rsidRPr="003E6A81">
        <w:rPr>
          <w:b/>
          <w:bCs/>
          <w:sz w:val="28"/>
          <w:szCs w:val="28"/>
        </w:rPr>
        <w:t>Staff Benefits</w:t>
      </w:r>
    </w:p>
    <w:p w14:paraId="53C55218" w14:textId="77777777" w:rsidR="003E6A81" w:rsidRDefault="003E6A81" w:rsidP="003E6A8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BEB02DC" w14:textId="39747EC3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/25</w:t>
      </w:r>
      <w:r w:rsidRPr="003E6A81">
        <w:rPr>
          <w:rFonts w:ascii="Arial" w:hAnsi="Arial" w:cs="Arial"/>
          <w:sz w:val="22"/>
          <w:szCs w:val="22"/>
        </w:rPr>
        <w:t xml:space="preserve"> days holiday plus 8 bank holidays</w:t>
      </w:r>
      <w:r>
        <w:rPr>
          <w:rFonts w:ascii="Arial" w:hAnsi="Arial" w:cs="Arial"/>
          <w:sz w:val="22"/>
          <w:szCs w:val="22"/>
        </w:rPr>
        <w:t xml:space="preserve"> and 5 concessionary days at Christmas</w:t>
      </w:r>
    </w:p>
    <w:p w14:paraId="61D9A589" w14:textId="17EA2CD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>Membership to the Teachers’ Pension Scheme</w:t>
      </w:r>
      <w:r w:rsidR="000C67F4">
        <w:rPr>
          <w:rFonts w:ascii="Arial" w:hAnsi="Arial" w:cs="Arial"/>
          <w:sz w:val="22"/>
          <w:szCs w:val="22"/>
        </w:rPr>
        <w:t>/Local Government Pension Scheme</w:t>
      </w:r>
      <w:r w:rsidRPr="003E6A81">
        <w:rPr>
          <w:rFonts w:ascii="Arial" w:hAnsi="Arial" w:cs="Arial"/>
          <w:sz w:val="22"/>
          <w:szCs w:val="22"/>
        </w:rPr>
        <w:t xml:space="preserve"> – this is a defined benefit scheme with generous employer contributions</w:t>
      </w:r>
    </w:p>
    <w:p w14:paraId="75B05D05" w14:textId="69A31475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A range of on-site </w:t>
      </w:r>
      <w:r>
        <w:rPr>
          <w:rFonts w:ascii="Arial" w:hAnsi="Arial" w:cs="Arial"/>
          <w:sz w:val="22"/>
          <w:szCs w:val="22"/>
        </w:rPr>
        <w:t xml:space="preserve">subsidised </w:t>
      </w:r>
      <w:r w:rsidRPr="003E6A81">
        <w:rPr>
          <w:rFonts w:ascii="Arial" w:hAnsi="Arial" w:cs="Arial"/>
          <w:sz w:val="22"/>
          <w:szCs w:val="22"/>
        </w:rPr>
        <w:t>catering facilities</w:t>
      </w:r>
    </w:p>
    <w:p w14:paraId="09ED8A5F" w14:textId="7777777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>Free car parking</w:t>
      </w:r>
    </w:p>
    <w:p w14:paraId="78E2143B" w14:textId="7777777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>Discounted gym membership at the on-site gym</w:t>
      </w:r>
    </w:p>
    <w:p w14:paraId="142F24B5" w14:textId="2B4A6FED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>Strong College Values such as Striving for Excellence and ‘Can do’ Attitude</w:t>
      </w:r>
    </w:p>
    <w:p w14:paraId="65CBFA04" w14:textId="7777777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Dedicated calendar of wellbeing events </w:t>
      </w:r>
    </w:p>
    <w:p w14:paraId="6F9C96A2" w14:textId="1CC08335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Employee Assistance Programme </w:t>
      </w:r>
      <w:r>
        <w:rPr>
          <w:rFonts w:ascii="Arial" w:hAnsi="Arial" w:cs="Arial"/>
          <w:sz w:val="22"/>
          <w:szCs w:val="22"/>
        </w:rPr>
        <w:t>including free 24 our confidential helpline</w:t>
      </w:r>
    </w:p>
    <w:p w14:paraId="26F31A7D" w14:textId="0724A34C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Online retail discounts </w:t>
      </w:r>
      <w:r>
        <w:rPr>
          <w:rFonts w:ascii="Arial" w:hAnsi="Arial" w:cs="Arial"/>
          <w:sz w:val="22"/>
          <w:szCs w:val="22"/>
        </w:rPr>
        <w:t>including Discount for Teachers and Teachers Perks</w:t>
      </w:r>
    </w:p>
    <w:p w14:paraId="15F94AE3" w14:textId="7777777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>Optional health cash plan</w:t>
      </w:r>
    </w:p>
    <w:p w14:paraId="034B6E21" w14:textId="7777777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Funded development opportunities </w:t>
      </w:r>
    </w:p>
    <w:p w14:paraId="66F67B98" w14:textId="7777777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Use of library facilities </w:t>
      </w:r>
    </w:p>
    <w:p w14:paraId="31879156" w14:textId="04080A8E" w:rsidR="001E24F5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6A81">
        <w:rPr>
          <w:rFonts w:ascii="Arial" w:hAnsi="Arial" w:cs="Arial"/>
          <w:sz w:val="22"/>
          <w:szCs w:val="22"/>
        </w:rPr>
        <w:t xml:space="preserve">Free parking </w:t>
      </w:r>
    </w:p>
    <w:p w14:paraId="43899379" w14:textId="7BDEEF93" w:rsid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Cycle to work scheme</w:t>
      </w:r>
    </w:p>
    <w:p w14:paraId="3299DA9B" w14:textId="0904D5A8" w:rsid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Generous contractual sick pay and maternity pay</w:t>
      </w:r>
    </w:p>
    <w:p w14:paraId="19855178" w14:textId="23994D90" w:rsid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Subsidised RAC membership</w:t>
      </w:r>
    </w:p>
    <w:p w14:paraId="379847AB" w14:textId="555B86D7" w:rsidR="003E6A81" w:rsidRPr="003E6A81" w:rsidRDefault="003E6A81" w:rsidP="003E6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 will writing service</w:t>
      </w:r>
    </w:p>
    <w:sectPr w:rsidR="003E6A81" w:rsidRPr="003E6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174DF"/>
    <w:multiLevelType w:val="hybridMultilevel"/>
    <w:tmpl w:val="DAA6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81"/>
    <w:rsid w:val="000C67F4"/>
    <w:rsid w:val="001E24F5"/>
    <w:rsid w:val="003E6A81"/>
    <w:rsid w:val="00E6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2C91"/>
  <w15:chartTrackingRefBased/>
  <w15:docId w15:val="{CEFF479B-C8FB-4B7E-BE1E-BC08768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58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E6A8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4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Calvert</dc:creator>
  <cp:keywords/>
  <dc:description/>
  <cp:lastModifiedBy>Ashleigh Penny</cp:lastModifiedBy>
  <cp:revision>2</cp:revision>
  <dcterms:created xsi:type="dcterms:W3CDTF">2024-05-08T13:26:00Z</dcterms:created>
  <dcterms:modified xsi:type="dcterms:W3CDTF">2024-05-08T13:26:00Z</dcterms:modified>
</cp:coreProperties>
</file>